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-368300</wp:posOffset>
                </wp:positionH>
                <wp:positionV relativeFrom="paragraph">
                  <wp:posOffset>-480695</wp:posOffset>
                </wp:positionV>
                <wp:extent cx="999490" cy="100901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99000" cy="1008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-29pt;margin-top:-37.85pt;width:78.6pt;height:79.3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2022-03-10</w:t>
      </w:r>
    </w:p>
    <w:p>
      <w:pPr>
        <w:pStyle w:val="Normal"/>
        <w:rPr>
          <w:rFonts w:ascii="Arial" w:hAnsi="Arial" w:eastAsia="Calibri" w:cs="Arial"/>
          <w:sz w:val="22"/>
          <w:szCs w:val="22"/>
          <w:lang w:eastAsia="sv-SE" w:bidi="ar-SA"/>
        </w:rPr>
      </w:pPr>
      <w:r>
        <w:rPr/>
        <w:t xml:space="preserve">      </w:t>
      </w:r>
      <w:r>
        <w:rPr>
          <w:rFonts w:cs="Arial" w:ascii="Arial" w:hAnsi="Arial"/>
        </w:rPr>
        <w:t>organisationsnummer: 863000–9564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>Protokoll fört vid ordinarie årsmöte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Datum: </w:t>
        <w:tab/>
        <w:t>Torsdag den 10 mars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Klockan: </w:t>
        <w:tab/>
        <w:t>14.00 – 15.00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Plats: </w:t>
        <w:tab/>
        <w:tab/>
        <w:t>Villa Elfhög, Trollhättan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Närvarande: 39 medlemmar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Efter den uppskattade lunchen med efterföljande tårta, visade Sune Granfelt en av sina intressanta filmer och idag blev det från han och hans frus resa till Azerbajdzjan.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Detta ersatte den planerade informationen av Victor Prästbacka från Polisen, som blev inställd med kort varsel.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 Årsmötets öppnande och en tyst minut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Ordf. Curt Andersson öppnade mötet och hälsade mötesdeltagarna välkomna till detta årsmöte.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Därefter påbjöd han en tyst minut för att hedra och minnas avlidna medlemmar.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§2 Frågan om mötets behöriga utlysning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anmälde att personlig kallelse samt tillhörande handlingar har skickats ut minst tre veckor innan mötet och finns även på VVV:s webbsida.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§3 Godkännande av dagordning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Förslag till dagordning fastställdes.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§4 Val av ordförande vid årsmötet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Mötet valde Curt Andersson till ordförande vid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§5 Val av sekreterare vid årsmötet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Mötet valde Clas Andersson till sekreterare vid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§6 Val av två justeringsmän för årsmötet, tillika rösträknare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Hans Elmvik och Lars Hansson valdes av mötet att justera mötesprotokollet och genomföra eventuell rösträkning.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§7 Styrelsens verksamhetsberättelse för 2021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föredrog styrelsens verksamhetsberättelse för 2021, vilken godkändes.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§8 Ekonomisk redovisning för år 2021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Kassören föredrog ekonomiska rapporter för 2021, vilka godkändes.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§9 Revisorernas berättelse för 2021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Lisbet Krondal föredrog revisorernas berättelse.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§10 Frågan om ansvarsfrihet för styrelsens förvaltning verksamhetsåret 2021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Utifrån revisorerna Lisbet Krondals och Inger Nordströms berättelse beslutade mötet att ge styrelsen ansvarsfrihet för verksamhetsåret 2021.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§11 Förslag som väckts av styrelsen eller enskild medlem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Styrelsens förslag till stadgeändring, som skickades ut tillsammans med kallelsen, innebär förändring av antalet ordinarie ledamöter och suppleanter. Stadgeändringen kräver 2/3 majoritet.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rdtext"/>
        <w:spacing w:lineRule="atLeast" w:line="10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Årsmötet beslutade enligt förslaget, att styrelsen skall bestå av sju ordinarie ledamöter och två suppleanter samt att samtliga lokalt ansvariga ska vara ordinarie ledamöter.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§12 Val av ordförande för ett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styrelseordförande i ett år valdes Curt Andersson.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§13 Val av styrelsemedlemmar och styrelsesuppleanter för två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styrelsemedlemmar för två år valdes: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Rolf Svensson </w:t>
        <w:tab/>
        <w:tab/>
        <w:t xml:space="preserve">ledamot </w:t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Sven-Olov Karolusson</w:t>
        <w:tab/>
        <w:t xml:space="preserve">ledamot </w:t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Bengt-Åke Edman </w:t>
        <w:tab/>
        <w:tab/>
        <w:t xml:space="preserve">ledamot </w:t>
        <w:tab/>
        <w:t>nyval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Sune Johansson </w:t>
        <w:tab/>
        <w:tab/>
        <w:t>ledamot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Clas Andersson </w:t>
        <w:tab/>
        <w:tab/>
        <w:t xml:space="preserve">ledamot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Lennart Bohm </w:t>
        <w:tab/>
        <w:tab/>
        <w:t xml:space="preserve">ledamot </w:t>
        <w:tab/>
        <w:t>nyval 1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Ragnar Lindström </w:t>
        <w:tab/>
        <w:tab/>
        <w:t xml:space="preserve">suppleant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Lars-Erik Andersson </w:t>
        <w:tab/>
        <w:t>suppleant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Kerstin Stark </w:t>
        <w:tab/>
        <w:tab/>
        <w:t xml:space="preserve">suppleant </w:t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(Styrelsen kommer att bestå av tre suppleanter så länge nuvarande vill vara kvar.)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§14 Val av revisorer samt suppleant, sammankallande anges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revisorer för två år valdes:</w:t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</w:rPr>
        <w:t xml:space="preserve">Lisbet Krondal </w:t>
        <w:tab/>
        <w:tab/>
        <w:t>omval 2 år, sammankallande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Inger Nordström </w:t>
        <w:tab/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Som revisorssuppleant: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Kjell-Åke Nilsson </w:t>
        <w:tab/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§15 Val av ledamöter till valberedning, sammankallande anges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Till valberedning för ett år valdes: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Lars Hansson </w:t>
        <w:tab/>
        <w:tab/>
        <w:t>omval, sammankallande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Kurt Svensson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Evert Larsson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Bernt Jansson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§16 Medlemsavgift för år 2023, samt budget för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Kassören föredrog budget för 2022, vilken godkändes av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Mötet beslutade enligt styrelsens förslag, att fastställa medlemsavgiften för 2023 till 200 kr.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§17 Planerade verksamheter samt medlemmarnas förslag till verksamheter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Flerdagarsresan är planerad 28/8–1/9 till Kalmar-Öland-Karlskrona.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Lokala aktiviteter enligt program 2022.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Höstmötet kommer att vara på Villa Elfhög 3/11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§18 Övriga frågor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Inga övriga frågor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§19 Årsmötets avslutande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avslutade mötet och tackade för visat intresse.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Trollhättan 2022-03-10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Curt Andersson </w:t>
        <w:tab/>
        <w:tab/>
        <w:tab/>
        <w:t>Clas Andersson</w:t>
        <w:tab/>
        <w:tab/>
        <w:tab/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Ordförande </w:t>
        <w:tab/>
        <w:tab/>
        <w:tab/>
        <w:tab/>
        <w:t>Sekreterare</w:t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Justeras: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Hans Elmvik</w:t>
        <w:tab/>
        <w:tab/>
        <w:tab/>
        <w:tab/>
        <w:t>Lars Hansson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Originalprotokollet finns i justerat skick hos VVV-ordförande. Kopia finns på VVV:s webbsida.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sz w:val="24"/>
      <w:szCs w:val="24"/>
      <w:lang w:eastAsia="zh-CN" w:bidi="hi-IN" w:val="sv-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/>
  </w:style>
  <w:style w:type="paragraph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/>
  </w:style>
  <w:style w:type="paragraph" w:styleId="Rubrik1" w:customStyle="1">
    <w:name w:val="Rubrik1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Application>LibreOffice/5.1.1.3$Windows_x86 LibreOffice_project/89f508ef3ecebd2cfb8e1def0f0ba9a803b88a6d</Application>
  <Pages>3</Pages>
  <Words>664</Words>
  <CharactersWithSpaces>3520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2022-03-07T12:48:00Z</dcterms:created>
  <dc:creator>Curt Andersson</dc:creator>
  <dc:description/>
  <dc:language>sv-SE</dc:language>
  <cp:lastModifiedBy>Clas Andersson</cp:lastModifiedBy>
  <cp:lastPrinted>2022-03-08T11:27:00Z</cp:lastPrinted>
  <dcterms:modified xsi:type="dcterms:W3CDTF">2022-03-13T17:33:00Z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